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520BC1" w14:textId="77777777" w:rsidR="00F93AE4" w:rsidRPr="00AF1EEA" w:rsidRDefault="00F93AE4">
      <w:pPr>
        <w:rPr>
          <w:rFonts w:ascii="Arial" w:hAnsi="Arial" w:cs="Arial"/>
          <w:sz w:val="20"/>
          <w:szCs w:val="20"/>
        </w:rPr>
      </w:pPr>
    </w:p>
    <w:tbl>
      <w:tblPr>
        <w:tblStyle w:val="TableGrid"/>
        <w:tblW w:w="0" w:type="auto"/>
        <w:tblBorders>
          <w:top w:val="single" w:sz="2" w:space="0" w:color="auto"/>
          <w:left w:val="none" w:sz="0" w:space="0" w:color="auto"/>
          <w:bottom w:val="single" w:sz="2" w:space="0" w:color="auto"/>
          <w:right w:val="none" w:sz="0" w:space="0" w:color="auto"/>
          <w:insideH w:val="single" w:sz="2" w:space="0" w:color="auto"/>
          <w:insideV w:val="single" w:sz="2" w:space="0" w:color="auto"/>
        </w:tblBorders>
        <w:tblLook w:val="04A0" w:firstRow="1" w:lastRow="0" w:firstColumn="1" w:lastColumn="0" w:noHBand="0" w:noVBand="1"/>
      </w:tblPr>
      <w:tblGrid>
        <w:gridCol w:w="3130"/>
        <w:gridCol w:w="3125"/>
        <w:gridCol w:w="3105"/>
      </w:tblGrid>
      <w:tr w:rsidR="00F93AE4" w:rsidRPr="00095FEE" w14:paraId="74EF9E5A" w14:textId="77777777" w:rsidTr="00F93AE4">
        <w:tc>
          <w:tcPr>
            <w:tcW w:w="3192" w:type="dxa"/>
          </w:tcPr>
          <w:p w14:paraId="3099DD15" w14:textId="77777777" w:rsidR="00F93AE4" w:rsidRPr="00095FEE" w:rsidRDefault="00F93AE4" w:rsidP="00D346B2">
            <w:pPr>
              <w:rPr>
                <w:rFonts w:ascii="Arial" w:hAnsi="Arial" w:cs="Arial"/>
                <w:b/>
                <w:sz w:val="40"/>
                <w:szCs w:val="40"/>
              </w:rPr>
            </w:pPr>
            <w:r w:rsidRPr="00095FEE">
              <w:rPr>
                <w:rFonts w:ascii="Arial" w:hAnsi="Arial" w:cs="Arial"/>
                <w:b/>
                <w:sz w:val="40"/>
                <w:szCs w:val="40"/>
              </w:rPr>
              <w:t>Minutes</w:t>
            </w:r>
          </w:p>
          <w:p w14:paraId="19C32CAC" w14:textId="77777777" w:rsidR="00F93AE4" w:rsidRPr="00095FEE" w:rsidRDefault="00F93AE4" w:rsidP="00D346B2">
            <w:pPr>
              <w:rPr>
                <w:rFonts w:ascii="Arial" w:hAnsi="Arial" w:cs="Arial"/>
                <w:sz w:val="20"/>
                <w:szCs w:val="20"/>
              </w:rPr>
            </w:pPr>
          </w:p>
          <w:p w14:paraId="6F95853E" w14:textId="77777777" w:rsidR="00F93AE4" w:rsidRPr="00095FEE" w:rsidRDefault="00F93AE4" w:rsidP="00D346B2">
            <w:pPr>
              <w:rPr>
                <w:rFonts w:ascii="Arial" w:hAnsi="Arial" w:cs="Arial"/>
                <w:b/>
                <w:sz w:val="28"/>
                <w:szCs w:val="28"/>
              </w:rPr>
            </w:pPr>
            <w:r w:rsidRPr="00095FEE">
              <w:rPr>
                <w:rFonts w:ascii="Arial" w:hAnsi="Arial" w:cs="Arial"/>
                <w:b/>
                <w:sz w:val="28"/>
                <w:szCs w:val="28"/>
              </w:rPr>
              <w:t>Board of Directors</w:t>
            </w:r>
          </w:p>
          <w:p w14:paraId="562595A8" w14:textId="77777777" w:rsidR="005A5F45" w:rsidRPr="00095FEE" w:rsidRDefault="002136C1" w:rsidP="00D346B2">
            <w:pPr>
              <w:rPr>
                <w:rFonts w:ascii="Arial" w:hAnsi="Arial" w:cs="Arial"/>
                <w:b/>
                <w:sz w:val="28"/>
                <w:szCs w:val="28"/>
              </w:rPr>
            </w:pPr>
            <w:r w:rsidRPr="00095FEE">
              <w:rPr>
                <w:rFonts w:ascii="Arial" w:hAnsi="Arial" w:cs="Arial"/>
                <w:b/>
                <w:sz w:val="28"/>
                <w:szCs w:val="28"/>
              </w:rPr>
              <w:t xml:space="preserve">Pacific Institute </w:t>
            </w:r>
          </w:p>
          <w:p w14:paraId="7AEB2ADD" w14:textId="77777777" w:rsidR="00F93AE4" w:rsidRPr="00095FEE" w:rsidRDefault="00F93AE4" w:rsidP="00DA1FB2">
            <w:pPr>
              <w:rPr>
                <w:rFonts w:ascii="Arial" w:hAnsi="Arial" w:cs="Arial"/>
                <w:b/>
                <w:sz w:val="28"/>
                <w:szCs w:val="28"/>
              </w:rPr>
            </w:pPr>
          </w:p>
          <w:p w14:paraId="2AD86283" w14:textId="77777777" w:rsidR="00DA1FB2" w:rsidRPr="00095FEE" w:rsidRDefault="00DA1FB2" w:rsidP="00DA1FB2">
            <w:pPr>
              <w:rPr>
                <w:rFonts w:ascii="Arial" w:hAnsi="Arial" w:cs="Arial"/>
                <w:sz w:val="18"/>
                <w:szCs w:val="18"/>
              </w:rPr>
            </w:pPr>
          </w:p>
        </w:tc>
        <w:tc>
          <w:tcPr>
            <w:tcW w:w="3192" w:type="dxa"/>
          </w:tcPr>
          <w:p w14:paraId="4A4809BD" w14:textId="77777777" w:rsidR="00F93AE4" w:rsidRPr="00095FEE" w:rsidRDefault="00DA1FB2" w:rsidP="00D346B2">
            <w:pPr>
              <w:rPr>
                <w:rFonts w:ascii="Arial" w:hAnsi="Arial" w:cs="Arial"/>
                <w:b/>
                <w:sz w:val="20"/>
                <w:szCs w:val="20"/>
              </w:rPr>
            </w:pPr>
            <w:r w:rsidRPr="00095FEE">
              <w:rPr>
                <w:rFonts w:ascii="Arial" w:hAnsi="Arial" w:cs="Arial"/>
                <w:b/>
                <w:sz w:val="20"/>
                <w:szCs w:val="20"/>
              </w:rPr>
              <w:t xml:space="preserve">Date, time, and </w:t>
            </w:r>
            <w:r w:rsidR="00202D96" w:rsidRPr="00095FEE">
              <w:rPr>
                <w:rFonts w:ascii="Arial" w:hAnsi="Arial" w:cs="Arial"/>
                <w:b/>
                <w:sz w:val="20"/>
                <w:szCs w:val="20"/>
              </w:rPr>
              <w:t>type</w:t>
            </w:r>
            <w:r w:rsidRPr="00095FEE">
              <w:rPr>
                <w:rFonts w:ascii="Arial" w:hAnsi="Arial" w:cs="Arial"/>
                <w:b/>
                <w:sz w:val="20"/>
                <w:szCs w:val="20"/>
              </w:rPr>
              <w:t>:</w:t>
            </w:r>
          </w:p>
          <w:p w14:paraId="48AA82CF" w14:textId="77777777" w:rsidR="00F93AE4" w:rsidRPr="00095FEE" w:rsidRDefault="00F93AE4" w:rsidP="00D346B2">
            <w:pPr>
              <w:rPr>
                <w:rFonts w:ascii="Arial" w:hAnsi="Arial" w:cs="Arial"/>
                <w:sz w:val="18"/>
                <w:szCs w:val="18"/>
              </w:rPr>
            </w:pPr>
          </w:p>
          <w:p w14:paraId="50690F4C" w14:textId="77777777" w:rsidR="00F93AE4" w:rsidRPr="00095FEE" w:rsidRDefault="00DA444B" w:rsidP="00D346B2">
            <w:pPr>
              <w:rPr>
                <w:rFonts w:ascii="Arial" w:hAnsi="Arial" w:cs="Arial"/>
                <w:sz w:val="18"/>
                <w:szCs w:val="18"/>
              </w:rPr>
            </w:pPr>
            <w:r w:rsidRPr="00095FEE">
              <w:rPr>
                <w:rFonts w:ascii="Arial" w:hAnsi="Arial" w:cs="Arial"/>
                <w:sz w:val="18"/>
                <w:szCs w:val="18"/>
              </w:rPr>
              <w:t>Date</w:t>
            </w:r>
            <w:r w:rsidR="00DB4E34" w:rsidRPr="00095FEE">
              <w:rPr>
                <w:rFonts w:ascii="Arial" w:hAnsi="Arial" w:cs="Arial"/>
                <w:sz w:val="18"/>
                <w:szCs w:val="18"/>
              </w:rPr>
              <w:t xml:space="preserve"> September 19, 2018</w:t>
            </w:r>
            <w:r w:rsidR="006C6479" w:rsidRPr="00095FEE">
              <w:rPr>
                <w:rFonts w:ascii="Arial" w:hAnsi="Arial" w:cs="Arial"/>
                <w:sz w:val="18"/>
                <w:szCs w:val="18"/>
              </w:rPr>
              <w:t xml:space="preserve"> </w:t>
            </w:r>
          </w:p>
          <w:p w14:paraId="697CB71D" w14:textId="77777777" w:rsidR="00F93AE4" w:rsidRPr="00095FEE" w:rsidRDefault="00F93AE4" w:rsidP="00D346B2">
            <w:pPr>
              <w:rPr>
                <w:rFonts w:ascii="Arial" w:hAnsi="Arial" w:cs="Arial"/>
                <w:sz w:val="18"/>
                <w:szCs w:val="18"/>
              </w:rPr>
            </w:pPr>
            <w:r w:rsidRPr="00095FEE">
              <w:rPr>
                <w:rFonts w:ascii="Arial" w:hAnsi="Arial" w:cs="Arial"/>
                <w:sz w:val="18"/>
                <w:szCs w:val="18"/>
              </w:rPr>
              <w:t>Start:</w:t>
            </w:r>
            <w:r w:rsidR="006C6479" w:rsidRPr="00095FEE">
              <w:rPr>
                <w:rFonts w:ascii="Arial" w:hAnsi="Arial" w:cs="Arial"/>
                <w:sz w:val="18"/>
                <w:szCs w:val="18"/>
              </w:rPr>
              <w:t xml:space="preserve"> </w:t>
            </w:r>
            <w:r w:rsidR="00DB4E34" w:rsidRPr="00095FEE">
              <w:rPr>
                <w:rFonts w:ascii="Arial" w:hAnsi="Arial" w:cs="Arial"/>
                <w:sz w:val="18"/>
                <w:szCs w:val="18"/>
              </w:rPr>
              <w:t>3:30 pm</w:t>
            </w:r>
          </w:p>
          <w:p w14:paraId="7089D1F0" w14:textId="77777777" w:rsidR="00F93AE4" w:rsidRPr="00095FEE" w:rsidRDefault="00DA444B" w:rsidP="00D346B2">
            <w:pPr>
              <w:rPr>
                <w:rFonts w:ascii="Arial" w:hAnsi="Arial" w:cs="Arial"/>
                <w:sz w:val="18"/>
                <w:szCs w:val="18"/>
              </w:rPr>
            </w:pPr>
            <w:r w:rsidRPr="00095FEE">
              <w:rPr>
                <w:rFonts w:ascii="Arial" w:hAnsi="Arial" w:cs="Arial"/>
                <w:sz w:val="18"/>
                <w:szCs w:val="18"/>
              </w:rPr>
              <w:t xml:space="preserve">Adjourned: </w:t>
            </w:r>
            <w:r w:rsidR="00DB4E34" w:rsidRPr="00095FEE">
              <w:rPr>
                <w:rFonts w:ascii="Arial" w:hAnsi="Arial" w:cs="Arial"/>
                <w:sz w:val="18"/>
                <w:szCs w:val="18"/>
              </w:rPr>
              <w:t>5:37 pm</w:t>
            </w:r>
          </w:p>
          <w:p w14:paraId="7247CE6F" w14:textId="77777777" w:rsidR="00DA1FB2" w:rsidRPr="00095FEE" w:rsidRDefault="00DA1FB2" w:rsidP="00DA1FB2">
            <w:pPr>
              <w:rPr>
                <w:rFonts w:ascii="Arial" w:hAnsi="Arial" w:cs="Arial"/>
                <w:sz w:val="18"/>
                <w:szCs w:val="18"/>
              </w:rPr>
            </w:pPr>
            <w:r w:rsidRPr="00095FEE">
              <w:rPr>
                <w:rFonts w:ascii="Arial" w:hAnsi="Arial" w:cs="Arial"/>
                <w:sz w:val="18"/>
                <w:szCs w:val="18"/>
              </w:rPr>
              <w:t>[Regular</w:t>
            </w:r>
            <w:r w:rsidR="00BC2249" w:rsidRPr="00095FEE">
              <w:rPr>
                <w:rFonts w:ascii="Arial" w:hAnsi="Arial" w:cs="Arial"/>
                <w:sz w:val="18"/>
                <w:szCs w:val="18"/>
              </w:rPr>
              <w:t>/Special</w:t>
            </w:r>
            <w:r w:rsidRPr="00095FEE">
              <w:rPr>
                <w:rFonts w:ascii="Arial" w:hAnsi="Arial" w:cs="Arial"/>
                <w:sz w:val="18"/>
                <w:szCs w:val="18"/>
              </w:rPr>
              <w:t>] Meeting</w:t>
            </w:r>
          </w:p>
          <w:p w14:paraId="47C7680B" w14:textId="77777777" w:rsidR="00F93AE4" w:rsidRPr="00095FEE" w:rsidRDefault="00DA1FB2" w:rsidP="006652CE">
            <w:pPr>
              <w:rPr>
                <w:rFonts w:ascii="Arial" w:hAnsi="Arial" w:cs="Arial"/>
                <w:sz w:val="20"/>
                <w:szCs w:val="20"/>
              </w:rPr>
            </w:pPr>
            <w:r w:rsidRPr="00095FEE">
              <w:rPr>
                <w:rFonts w:ascii="Arial" w:hAnsi="Arial" w:cs="Arial"/>
                <w:sz w:val="18"/>
                <w:szCs w:val="18"/>
              </w:rPr>
              <w:t xml:space="preserve">if special: called by </w:t>
            </w:r>
            <w:r w:rsidR="006652CE" w:rsidRPr="00095FEE">
              <w:rPr>
                <w:rFonts w:ascii="Arial" w:hAnsi="Arial" w:cs="Arial"/>
                <w:sz w:val="18"/>
                <w:szCs w:val="18"/>
              </w:rPr>
              <w:t>___</w:t>
            </w:r>
          </w:p>
        </w:tc>
        <w:tc>
          <w:tcPr>
            <w:tcW w:w="3192" w:type="dxa"/>
          </w:tcPr>
          <w:p w14:paraId="47EF413E" w14:textId="77777777" w:rsidR="00F93AE4" w:rsidRPr="00095FEE" w:rsidRDefault="00F93AE4" w:rsidP="00D346B2">
            <w:pPr>
              <w:rPr>
                <w:rFonts w:ascii="Arial" w:hAnsi="Arial" w:cs="Arial"/>
                <w:b/>
                <w:sz w:val="20"/>
                <w:szCs w:val="20"/>
              </w:rPr>
            </w:pPr>
            <w:r w:rsidRPr="00095FEE">
              <w:rPr>
                <w:rFonts w:ascii="Arial" w:hAnsi="Arial" w:cs="Arial"/>
                <w:b/>
                <w:sz w:val="20"/>
                <w:szCs w:val="20"/>
              </w:rPr>
              <w:t>Location</w:t>
            </w:r>
            <w:r w:rsidR="00DA1FB2" w:rsidRPr="00095FEE">
              <w:rPr>
                <w:rFonts w:ascii="Arial" w:hAnsi="Arial" w:cs="Arial"/>
                <w:b/>
                <w:sz w:val="20"/>
                <w:szCs w:val="20"/>
              </w:rPr>
              <w:t>:</w:t>
            </w:r>
          </w:p>
          <w:p w14:paraId="40A6B9CC" w14:textId="77777777" w:rsidR="00F93AE4" w:rsidRPr="00095FEE" w:rsidRDefault="00F93AE4" w:rsidP="00D346B2">
            <w:pPr>
              <w:rPr>
                <w:rFonts w:ascii="Arial" w:hAnsi="Arial" w:cs="Arial"/>
                <w:sz w:val="18"/>
                <w:szCs w:val="18"/>
              </w:rPr>
            </w:pPr>
          </w:p>
          <w:p w14:paraId="57328B85" w14:textId="77777777" w:rsidR="00F93AE4" w:rsidRPr="00095FEE" w:rsidRDefault="00DB4E34" w:rsidP="00D346B2">
            <w:pPr>
              <w:rPr>
                <w:rFonts w:ascii="Arial" w:hAnsi="Arial" w:cs="Arial"/>
                <w:sz w:val="18"/>
                <w:szCs w:val="18"/>
              </w:rPr>
            </w:pPr>
            <w:r w:rsidRPr="00095FEE">
              <w:rPr>
                <w:rFonts w:ascii="Arial" w:hAnsi="Arial" w:cs="Arial"/>
                <w:sz w:val="18"/>
                <w:szCs w:val="18"/>
              </w:rPr>
              <w:t>SFPUC</w:t>
            </w:r>
          </w:p>
          <w:p w14:paraId="491F40F0" w14:textId="77777777" w:rsidR="00DB4E34" w:rsidRPr="00095FEE" w:rsidRDefault="00DB4E34" w:rsidP="00D346B2">
            <w:pPr>
              <w:rPr>
                <w:rFonts w:ascii="Arial" w:hAnsi="Arial" w:cs="Arial"/>
                <w:sz w:val="18"/>
                <w:szCs w:val="18"/>
              </w:rPr>
            </w:pPr>
            <w:r w:rsidRPr="00095FEE">
              <w:rPr>
                <w:rFonts w:ascii="Arial" w:hAnsi="Arial" w:cs="Arial"/>
                <w:sz w:val="18"/>
                <w:szCs w:val="18"/>
              </w:rPr>
              <w:t>525 Golden Gate Ave.</w:t>
            </w:r>
          </w:p>
          <w:p w14:paraId="4F0B05F0" w14:textId="77777777" w:rsidR="00DB4E34" w:rsidRPr="00095FEE" w:rsidRDefault="00DB4E34" w:rsidP="00D346B2">
            <w:pPr>
              <w:rPr>
                <w:rFonts w:ascii="Arial" w:hAnsi="Arial" w:cs="Arial"/>
              </w:rPr>
            </w:pPr>
            <w:r w:rsidRPr="00095FEE">
              <w:rPr>
                <w:rFonts w:ascii="Arial" w:hAnsi="Arial" w:cs="Arial"/>
                <w:sz w:val="18"/>
                <w:szCs w:val="18"/>
              </w:rPr>
              <w:t>San Francisco, CA</w:t>
            </w:r>
          </w:p>
        </w:tc>
      </w:tr>
      <w:tr w:rsidR="00F93AE4" w:rsidRPr="00095FEE" w14:paraId="52A893DC" w14:textId="77777777" w:rsidTr="00F93AE4">
        <w:tc>
          <w:tcPr>
            <w:tcW w:w="3192" w:type="dxa"/>
          </w:tcPr>
          <w:p w14:paraId="279ADE8E" w14:textId="77777777" w:rsidR="00F93AE4" w:rsidRPr="00095FEE" w:rsidRDefault="00F93AE4" w:rsidP="00D346B2">
            <w:pPr>
              <w:rPr>
                <w:rFonts w:ascii="Arial" w:hAnsi="Arial" w:cs="Arial"/>
                <w:b/>
                <w:sz w:val="20"/>
                <w:szCs w:val="20"/>
              </w:rPr>
            </w:pPr>
            <w:r w:rsidRPr="00095FEE">
              <w:rPr>
                <w:rFonts w:ascii="Arial" w:hAnsi="Arial" w:cs="Arial"/>
                <w:b/>
                <w:sz w:val="20"/>
                <w:szCs w:val="20"/>
              </w:rPr>
              <w:t>Directors attending:</w:t>
            </w:r>
          </w:p>
          <w:p w14:paraId="7B58AACD" w14:textId="77777777" w:rsidR="00DA1FB2" w:rsidRPr="00095FEE" w:rsidRDefault="0017422B" w:rsidP="00D346B2">
            <w:pPr>
              <w:rPr>
                <w:rFonts w:ascii="Arial" w:hAnsi="Arial" w:cs="Arial"/>
                <w:sz w:val="18"/>
                <w:szCs w:val="18"/>
              </w:rPr>
            </w:pPr>
            <w:r w:rsidRPr="00095FEE">
              <w:rPr>
                <w:rFonts w:ascii="Arial" w:hAnsi="Arial" w:cs="Arial"/>
                <w:sz w:val="18"/>
                <w:szCs w:val="18"/>
              </w:rPr>
              <w:t>Olivier Marie, Tony Stayner, Sally Liu, Jason Morrison, Peter Gleick</w:t>
            </w:r>
          </w:p>
          <w:p w14:paraId="139D63AD" w14:textId="77777777" w:rsidR="006652CE" w:rsidRPr="00095FEE" w:rsidRDefault="00DB4E34" w:rsidP="00D346B2">
            <w:pPr>
              <w:rPr>
                <w:rFonts w:ascii="Arial" w:hAnsi="Arial" w:cs="Arial"/>
                <w:sz w:val="18"/>
                <w:szCs w:val="18"/>
              </w:rPr>
            </w:pPr>
            <w:r w:rsidRPr="00095FEE">
              <w:rPr>
                <w:rFonts w:ascii="Arial" w:hAnsi="Arial" w:cs="Arial"/>
                <w:sz w:val="18"/>
                <w:szCs w:val="18"/>
              </w:rPr>
              <w:t>Corey Goodman, Bob Stephens, Jennifer McFarlane, Ari Chaney, Peter Boyer, Drummond Pike, Kate Gasner</w:t>
            </w:r>
          </w:p>
          <w:p w14:paraId="1805983A" w14:textId="77777777" w:rsidR="006652CE" w:rsidRPr="00095FEE" w:rsidRDefault="006652CE" w:rsidP="00D346B2">
            <w:pPr>
              <w:rPr>
                <w:rFonts w:ascii="Arial" w:hAnsi="Arial" w:cs="Arial"/>
                <w:sz w:val="18"/>
                <w:szCs w:val="18"/>
              </w:rPr>
            </w:pPr>
          </w:p>
        </w:tc>
        <w:tc>
          <w:tcPr>
            <w:tcW w:w="3192" w:type="dxa"/>
          </w:tcPr>
          <w:p w14:paraId="29AD9B46" w14:textId="77777777" w:rsidR="00F93AE4" w:rsidRPr="00095FEE" w:rsidRDefault="00F93AE4" w:rsidP="00D346B2">
            <w:pPr>
              <w:rPr>
                <w:rFonts w:ascii="Arial" w:hAnsi="Arial" w:cs="Arial"/>
                <w:b/>
                <w:sz w:val="20"/>
                <w:szCs w:val="20"/>
              </w:rPr>
            </w:pPr>
            <w:r w:rsidRPr="00095FEE">
              <w:rPr>
                <w:rFonts w:ascii="Arial" w:hAnsi="Arial" w:cs="Arial"/>
                <w:b/>
                <w:sz w:val="20"/>
                <w:szCs w:val="20"/>
              </w:rPr>
              <w:t>Directors calling in:</w:t>
            </w:r>
          </w:p>
          <w:p w14:paraId="042A9ABC" w14:textId="77777777" w:rsidR="00DA1FB2" w:rsidRPr="00095FEE" w:rsidRDefault="0017422B" w:rsidP="00D346B2">
            <w:pPr>
              <w:rPr>
                <w:rFonts w:ascii="Arial" w:hAnsi="Arial" w:cs="Arial"/>
                <w:b/>
                <w:sz w:val="22"/>
                <w:szCs w:val="22"/>
              </w:rPr>
            </w:pPr>
            <w:r w:rsidRPr="00095FEE">
              <w:rPr>
                <w:rFonts w:ascii="Arial" w:hAnsi="Arial" w:cs="Arial"/>
                <w:sz w:val="18"/>
                <w:szCs w:val="18"/>
              </w:rPr>
              <w:t>Nancy White</w:t>
            </w:r>
          </w:p>
          <w:p w14:paraId="717ECAA7" w14:textId="77777777" w:rsidR="00F93AE4" w:rsidRPr="00095FEE" w:rsidRDefault="00F93AE4" w:rsidP="00202D96">
            <w:pPr>
              <w:rPr>
                <w:rFonts w:ascii="Arial" w:hAnsi="Arial" w:cs="Arial"/>
                <w:b/>
                <w:sz w:val="22"/>
                <w:szCs w:val="22"/>
              </w:rPr>
            </w:pPr>
          </w:p>
        </w:tc>
        <w:tc>
          <w:tcPr>
            <w:tcW w:w="3192" w:type="dxa"/>
          </w:tcPr>
          <w:p w14:paraId="283156E4" w14:textId="77777777" w:rsidR="00F93AE4" w:rsidRPr="00095FEE" w:rsidRDefault="00F93AE4" w:rsidP="00D346B2">
            <w:pPr>
              <w:rPr>
                <w:rFonts w:ascii="Arial" w:hAnsi="Arial" w:cs="Arial"/>
                <w:b/>
                <w:sz w:val="20"/>
                <w:szCs w:val="20"/>
              </w:rPr>
            </w:pPr>
            <w:r w:rsidRPr="00095FEE">
              <w:rPr>
                <w:rFonts w:ascii="Arial" w:hAnsi="Arial" w:cs="Arial"/>
                <w:b/>
                <w:sz w:val="20"/>
                <w:szCs w:val="20"/>
              </w:rPr>
              <w:t>Directors absent:</w:t>
            </w:r>
          </w:p>
          <w:p w14:paraId="07DF23CD" w14:textId="77777777" w:rsidR="00F93AE4" w:rsidRPr="00095FEE" w:rsidRDefault="0017422B" w:rsidP="00D346B2">
            <w:pPr>
              <w:rPr>
                <w:rFonts w:ascii="Arial" w:hAnsi="Arial" w:cs="Arial"/>
                <w:sz w:val="18"/>
                <w:szCs w:val="18"/>
              </w:rPr>
            </w:pPr>
            <w:r w:rsidRPr="00095FEE">
              <w:rPr>
                <w:rFonts w:ascii="Arial" w:hAnsi="Arial" w:cs="Arial"/>
                <w:sz w:val="18"/>
                <w:szCs w:val="18"/>
              </w:rPr>
              <w:t>Dawnet Beverley</w:t>
            </w:r>
          </w:p>
          <w:p w14:paraId="166D2114" w14:textId="77777777" w:rsidR="00F93AE4" w:rsidRPr="00095FEE" w:rsidRDefault="00F93AE4" w:rsidP="00D346B2">
            <w:pPr>
              <w:rPr>
                <w:rFonts w:ascii="Arial" w:hAnsi="Arial" w:cs="Arial"/>
                <w:sz w:val="18"/>
                <w:szCs w:val="18"/>
              </w:rPr>
            </w:pPr>
          </w:p>
          <w:p w14:paraId="739AB92E" w14:textId="77777777" w:rsidR="004E3CA4" w:rsidRPr="00095FEE" w:rsidRDefault="004E3CA4" w:rsidP="00D346B2">
            <w:pPr>
              <w:rPr>
                <w:rFonts w:ascii="Arial" w:hAnsi="Arial" w:cs="Arial"/>
                <w:sz w:val="18"/>
                <w:szCs w:val="18"/>
              </w:rPr>
            </w:pPr>
          </w:p>
          <w:p w14:paraId="11BF0D67" w14:textId="77777777" w:rsidR="004E3CA4" w:rsidRPr="00095FEE" w:rsidRDefault="004E3CA4" w:rsidP="00D346B2">
            <w:pPr>
              <w:rPr>
                <w:rFonts w:ascii="Arial" w:hAnsi="Arial" w:cs="Arial"/>
                <w:sz w:val="18"/>
                <w:szCs w:val="18"/>
              </w:rPr>
            </w:pPr>
          </w:p>
          <w:p w14:paraId="6971ED46" w14:textId="77777777" w:rsidR="004E3CA4" w:rsidRPr="00095FEE" w:rsidRDefault="004E3CA4" w:rsidP="00D346B2">
            <w:pPr>
              <w:rPr>
                <w:rFonts w:ascii="Arial" w:hAnsi="Arial" w:cs="Arial"/>
                <w:sz w:val="22"/>
                <w:szCs w:val="22"/>
              </w:rPr>
            </w:pPr>
          </w:p>
        </w:tc>
      </w:tr>
      <w:tr w:rsidR="00F6231A" w:rsidRPr="00095FEE" w14:paraId="06D332EE" w14:textId="77777777" w:rsidTr="005A5F45">
        <w:tc>
          <w:tcPr>
            <w:tcW w:w="3192" w:type="dxa"/>
          </w:tcPr>
          <w:p w14:paraId="283D3B4F" w14:textId="77777777" w:rsidR="00F6231A" w:rsidRPr="00095FEE" w:rsidRDefault="00F6231A" w:rsidP="00D346B2">
            <w:pPr>
              <w:rPr>
                <w:rFonts w:ascii="Arial" w:hAnsi="Arial" w:cs="Arial"/>
                <w:b/>
                <w:sz w:val="20"/>
                <w:szCs w:val="20"/>
              </w:rPr>
            </w:pPr>
            <w:r w:rsidRPr="00095FEE">
              <w:rPr>
                <w:rFonts w:ascii="Arial" w:hAnsi="Arial" w:cs="Arial"/>
                <w:b/>
                <w:sz w:val="20"/>
                <w:szCs w:val="20"/>
              </w:rPr>
              <w:t>Materials distributed before or at meeting:</w:t>
            </w:r>
          </w:p>
          <w:p w14:paraId="50191E1D" w14:textId="77777777" w:rsidR="004E3CA4" w:rsidRPr="00095FEE" w:rsidRDefault="0017422B" w:rsidP="006F7D4C">
            <w:pPr>
              <w:rPr>
                <w:rFonts w:ascii="Arial" w:hAnsi="Arial" w:cs="Arial"/>
                <w:b/>
                <w:sz w:val="22"/>
                <w:szCs w:val="22"/>
              </w:rPr>
            </w:pPr>
            <w:r w:rsidRPr="00095FEE">
              <w:rPr>
                <w:rFonts w:ascii="Arial" w:hAnsi="Arial" w:cs="Arial"/>
                <w:sz w:val="18"/>
                <w:szCs w:val="18"/>
              </w:rPr>
              <w:t xml:space="preserve">Agenda, Draft Minutes from </w:t>
            </w:r>
            <w:r w:rsidR="00DB4E34" w:rsidRPr="00095FEE">
              <w:rPr>
                <w:rFonts w:ascii="Arial" w:hAnsi="Arial" w:cs="Arial"/>
                <w:sz w:val="18"/>
                <w:szCs w:val="18"/>
              </w:rPr>
              <w:t>June 6, 2018</w:t>
            </w:r>
            <w:r w:rsidRPr="00095FEE">
              <w:rPr>
                <w:rFonts w:ascii="Arial" w:hAnsi="Arial" w:cs="Arial"/>
                <w:sz w:val="18"/>
                <w:szCs w:val="18"/>
              </w:rPr>
              <w:t xml:space="preserve"> Board </w:t>
            </w:r>
            <w:r w:rsidR="00DA444B" w:rsidRPr="00095FEE">
              <w:rPr>
                <w:rFonts w:ascii="Arial" w:hAnsi="Arial" w:cs="Arial"/>
                <w:sz w:val="18"/>
                <w:szCs w:val="18"/>
              </w:rPr>
              <w:t>Meeting, President’s</w:t>
            </w:r>
            <w:r w:rsidR="00EA74A3" w:rsidRPr="00095FEE">
              <w:rPr>
                <w:rFonts w:ascii="Arial" w:hAnsi="Arial" w:cs="Arial"/>
                <w:sz w:val="18"/>
                <w:szCs w:val="18"/>
              </w:rPr>
              <w:t xml:space="preserve"> Report, </w:t>
            </w:r>
            <w:r w:rsidRPr="00095FEE">
              <w:rPr>
                <w:rFonts w:ascii="Arial" w:hAnsi="Arial" w:cs="Arial"/>
                <w:sz w:val="18"/>
                <w:szCs w:val="18"/>
              </w:rPr>
              <w:t>Strategic</w:t>
            </w:r>
            <w:r w:rsidR="006F7D4C" w:rsidRPr="00095FEE">
              <w:rPr>
                <w:rFonts w:ascii="Arial" w:hAnsi="Arial" w:cs="Arial"/>
                <w:sz w:val="18"/>
                <w:szCs w:val="18"/>
              </w:rPr>
              <w:t xml:space="preserve"> </w:t>
            </w:r>
            <w:r w:rsidRPr="00095FEE">
              <w:rPr>
                <w:rFonts w:ascii="Arial" w:hAnsi="Arial" w:cs="Arial"/>
                <w:sz w:val="18"/>
                <w:szCs w:val="18"/>
              </w:rPr>
              <w:t xml:space="preserve">Planning </w:t>
            </w:r>
            <w:proofErr w:type="gramStart"/>
            <w:r w:rsidRPr="00095FEE">
              <w:rPr>
                <w:rFonts w:ascii="Arial" w:hAnsi="Arial" w:cs="Arial"/>
                <w:sz w:val="18"/>
                <w:szCs w:val="18"/>
              </w:rPr>
              <w:t>Update,</w:t>
            </w:r>
            <w:r w:rsidR="00EA74A3" w:rsidRPr="00095FEE">
              <w:rPr>
                <w:rFonts w:ascii="Arial" w:hAnsi="Arial" w:cs="Arial"/>
                <w:sz w:val="18"/>
                <w:szCs w:val="18"/>
              </w:rPr>
              <w:t xml:space="preserve">  </w:t>
            </w:r>
            <w:r w:rsidRPr="00095FEE">
              <w:rPr>
                <w:rFonts w:ascii="Arial" w:hAnsi="Arial" w:cs="Arial"/>
                <w:sz w:val="18"/>
                <w:szCs w:val="18"/>
              </w:rPr>
              <w:t xml:space="preserve"> </w:t>
            </w:r>
            <w:proofErr w:type="gramEnd"/>
            <w:r w:rsidRPr="00095FEE">
              <w:rPr>
                <w:rFonts w:ascii="Arial" w:hAnsi="Arial" w:cs="Arial"/>
                <w:sz w:val="18"/>
                <w:szCs w:val="18"/>
              </w:rPr>
              <w:t xml:space="preserve">Fundraising Committee Update, PI Financial </w:t>
            </w:r>
            <w:r w:rsidR="006F7D4C" w:rsidRPr="00095FEE">
              <w:rPr>
                <w:rFonts w:ascii="Arial" w:hAnsi="Arial" w:cs="Arial"/>
                <w:sz w:val="18"/>
                <w:szCs w:val="18"/>
              </w:rPr>
              <w:t>Summary</w:t>
            </w:r>
            <w:r w:rsidRPr="00095FEE">
              <w:rPr>
                <w:rFonts w:ascii="Arial" w:hAnsi="Arial" w:cs="Arial"/>
                <w:sz w:val="18"/>
                <w:szCs w:val="18"/>
              </w:rPr>
              <w:t xml:space="preserve">, </w:t>
            </w:r>
            <w:r w:rsidR="006F7D4C" w:rsidRPr="00095FEE">
              <w:rPr>
                <w:rFonts w:ascii="Arial" w:hAnsi="Arial" w:cs="Arial"/>
                <w:color w:val="111B40"/>
                <w:sz w:val="20"/>
                <w:szCs w:val="20"/>
              </w:rPr>
              <w:t xml:space="preserve">Draft Pacific Institute Risk </w:t>
            </w:r>
          </w:p>
        </w:tc>
        <w:tc>
          <w:tcPr>
            <w:tcW w:w="3192" w:type="dxa"/>
          </w:tcPr>
          <w:p w14:paraId="6EA52542" w14:textId="77777777" w:rsidR="00F6231A" w:rsidRPr="00095FEE" w:rsidRDefault="00F6231A" w:rsidP="00F6231A">
            <w:pPr>
              <w:rPr>
                <w:rFonts w:ascii="Arial" w:hAnsi="Arial" w:cs="Arial"/>
                <w:b/>
                <w:sz w:val="20"/>
                <w:szCs w:val="20"/>
              </w:rPr>
            </w:pPr>
            <w:r w:rsidRPr="00095FEE">
              <w:rPr>
                <w:rFonts w:ascii="Arial" w:hAnsi="Arial" w:cs="Arial"/>
                <w:b/>
                <w:sz w:val="20"/>
                <w:szCs w:val="20"/>
              </w:rPr>
              <w:t>Staff present:</w:t>
            </w:r>
          </w:p>
          <w:p w14:paraId="5093564D" w14:textId="77777777" w:rsidR="00F6231A" w:rsidRPr="00095FEE" w:rsidRDefault="00EA74A3" w:rsidP="00D346B2">
            <w:pPr>
              <w:rPr>
                <w:rFonts w:ascii="Arial" w:hAnsi="Arial" w:cs="Arial"/>
                <w:sz w:val="18"/>
                <w:szCs w:val="18"/>
              </w:rPr>
            </w:pPr>
            <w:r w:rsidRPr="00095FEE">
              <w:rPr>
                <w:rFonts w:ascii="Arial" w:hAnsi="Arial" w:cs="Arial"/>
                <w:sz w:val="18"/>
                <w:szCs w:val="18"/>
              </w:rPr>
              <w:t>Pete Stanga, Terry Asbury</w:t>
            </w:r>
          </w:p>
          <w:p w14:paraId="3F62B598" w14:textId="77777777" w:rsidR="004E1FFB" w:rsidRPr="00095FEE" w:rsidRDefault="004E1FFB" w:rsidP="00D346B2">
            <w:pPr>
              <w:rPr>
                <w:rFonts w:ascii="Arial" w:hAnsi="Arial" w:cs="Arial"/>
                <w:sz w:val="18"/>
                <w:szCs w:val="18"/>
              </w:rPr>
            </w:pPr>
          </w:p>
        </w:tc>
        <w:tc>
          <w:tcPr>
            <w:tcW w:w="3192" w:type="dxa"/>
          </w:tcPr>
          <w:p w14:paraId="48DD5818" w14:textId="77777777" w:rsidR="00F6231A" w:rsidRPr="00095FEE" w:rsidRDefault="00F6231A" w:rsidP="00D346B2">
            <w:pPr>
              <w:rPr>
                <w:rFonts w:ascii="Arial" w:hAnsi="Arial" w:cs="Arial"/>
                <w:b/>
                <w:sz w:val="20"/>
                <w:szCs w:val="20"/>
              </w:rPr>
            </w:pPr>
            <w:r w:rsidRPr="00095FEE">
              <w:rPr>
                <w:rFonts w:ascii="Arial" w:hAnsi="Arial" w:cs="Arial"/>
                <w:b/>
                <w:sz w:val="20"/>
                <w:szCs w:val="20"/>
              </w:rPr>
              <w:t>Others present:</w:t>
            </w:r>
          </w:p>
          <w:p w14:paraId="6E895C52" w14:textId="77777777" w:rsidR="00F6231A" w:rsidRPr="00095FEE" w:rsidRDefault="00EA74A3" w:rsidP="00D346B2">
            <w:pPr>
              <w:rPr>
                <w:rFonts w:ascii="Arial" w:hAnsi="Arial" w:cs="Arial"/>
                <w:sz w:val="18"/>
                <w:szCs w:val="18"/>
              </w:rPr>
            </w:pPr>
            <w:r w:rsidRPr="00095FEE">
              <w:rPr>
                <w:rFonts w:ascii="Arial" w:hAnsi="Arial" w:cs="Arial"/>
                <w:sz w:val="18"/>
                <w:szCs w:val="18"/>
              </w:rPr>
              <w:t>none</w:t>
            </w:r>
          </w:p>
          <w:p w14:paraId="26A79A32" w14:textId="77777777" w:rsidR="00F6231A" w:rsidRPr="00095FEE" w:rsidRDefault="00F6231A" w:rsidP="004E3CA4">
            <w:pPr>
              <w:rPr>
                <w:rFonts w:ascii="Arial" w:hAnsi="Arial" w:cs="Arial"/>
                <w:b/>
                <w:sz w:val="22"/>
                <w:szCs w:val="22"/>
              </w:rPr>
            </w:pPr>
          </w:p>
        </w:tc>
      </w:tr>
    </w:tbl>
    <w:p w14:paraId="6F5581DD" w14:textId="77777777" w:rsidR="00F93AE4" w:rsidRPr="00095FEE" w:rsidRDefault="00F93AE4">
      <w:pPr>
        <w:rPr>
          <w:rFonts w:ascii="Arial" w:hAnsi="Arial" w:cs="Arial"/>
        </w:rPr>
      </w:pPr>
    </w:p>
    <w:tbl>
      <w:tblPr>
        <w:tblStyle w:val="TableGrid"/>
        <w:tblW w:w="0" w:type="auto"/>
        <w:tblBorders>
          <w:top w:val="single" w:sz="2" w:space="0" w:color="auto"/>
          <w:left w:val="none" w:sz="0" w:space="0" w:color="auto"/>
          <w:bottom w:val="single" w:sz="2" w:space="0" w:color="auto"/>
          <w:right w:val="none" w:sz="0" w:space="0" w:color="auto"/>
          <w:insideH w:val="single" w:sz="2" w:space="0" w:color="auto"/>
          <w:insideV w:val="single" w:sz="2" w:space="0" w:color="auto"/>
        </w:tblBorders>
        <w:tblLook w:val="04A0" w:firstRow="1" w:lastRow="0" w:firstColumn="1" w:lastColumn="0" w:noHBand="0" w:noVBand="1"/>
      </w:tblPr>
      <w:tblGrid>
        <w:gridCol w:w="1968"/>
        <w:gridCol w:w="7392"/>
      </w:tblGrid>
      <w:tr w:rsidR="00F93AE4" w:rsidRPr="00095FEE" w14:paraId="3A3C1EA3" w14:textId="77777777" w:rsidTr="006C0148">
        <w:tc>
          <w:tcPr>
            <w:tcW w:w="1968" w:type="dxa"/>
          </w:tcPr>
          <w:p w14:paraId="3E63FE56" w14:textId="77777777" w:rsidR="00F93AE4" w:rsidRPr="00095FEE" w:rsidRDefault="00F93AE4">
            <w:pPr>
              <w:rPr>
                <w:rFonts w:ascii="Arial" w:hAnsi="Arial" w:cs="Arial"/>
                <w:b/>
                <w:sz w:val="22"/>
                <w:szCs w:val="22"/>
              </w:rPr>
            </w:pPr>
            <w:r w:rsidRPr="00095FEE">
              <w:rPr>
                <w:rFonts w:ascii="Arial" w:hAnsi="Arial" w:cs="Arial"/>
                <w:b/>
                <w:sz w:val="22"/>
                <w:szCs w:val="22"/>
              </w:rPr>
              <w:t>Agenda item</w:t>
            </w:r>
          </w:p>
        </w:tc>
        <w:tc>
          <w:tcPr>
            <w:tcW w:w="7392" w:type="dxa"/>
          </w:tcPr>
          <w:p w14:paraId="1D20F73F" w14:textId="77777777" w:rsidR="00F93AE4" w:rsidRPr="00095FEE" w:rsidRDefault="00F93AE4">
            <w:pPr>
              <w:rPr>
                <w:rFonts w:ascii="Arial" w:hAnsi="Arial" w:cs="Arial"/>
                <w:b/>
                <w:sz w:val="22"/>
                <w:szCs w:val="22"/>
              </w:rPr>
            </w:pPr>
            <w:r w:rsidRPr="00095FEE">
              <w:rPr>
                <w:rFonts w:ascii="Arial" w:hAnsi="Arial" w:cs="Arial"/>
                <w:b/>
                <w:sz w:val="22"/>
                <w:szCs w:val="22"/>
              </w:rPr>
              <w:t>Discussion</w:t>
            </w:r>
            <w:r w:rsidR="00912CD2" w:rsidRPr="00095FEE">
              <w:rPr>
                <w:rFonts w:ascii="Arial" w:hAnsi="Arial" w:cs="Arial"/>
                <w:b/>
                <w:sz w:val="22"/>
                <w:szCs w:val="22"/>
              </w:rPr>
              <w:t>, findings,</w:t>
            </w:r>
            <w:r w:rsidRPr="00095FEE">
              <w:rPr>
                <w:rFonts w:ascii="Arial" w:hAnsi="Arial" w:cs="Arial"/>
                <w:b/>
                <w:sz w:val="22"/>
                <w:szCs w:val="22"/>
              </w:rPr>
              <w:t xml:space="preserve"> and action</w:t>
            </w:r>
            <w:r w:rsidR="00912CD2" w:rsidRPr="00095FEE">
              <w:rPr>
                <w:rFonts w:ascii="Arial" w:hAnsi="Arial" w:cs="Arial"/>
                <w:b/>
                <w:sz w:val="22"/>
                <w:szCs w:val="22"/>
              </w:rPr>
              <w:t>s</w:t>
            </w:r>
          </w:p>
          <w:p w14:paraId="14B9E2BD" w14:textId="77777777" w:rsidR="00F93AE4" w:rsidRPr="00095FEE" w:rsidRDefault="00F93AE4">
            <w:pPr>
              <w:rPr>
                <w:rFonts w:ascii="Arial" w:hAnsi="Arial" w:cs="Arial"/>
                <w:b/>
                <w:sz w:val="22"/>
                <w:szCs w:val="22"/>
              </w:rPr>
            </w:pPr>
          </w:p>
        </w:tc>
      </w:tr>
      <w:tr w:rsidR="00202D96" w:rsidRPr="00095FEE" w14:paraId="35A7CCE5" w14:textId="77777777" w:rsidTr="006C0148">
        <w:tc>
          <w:tcPr>
            <w:tcW w:w="1968" w:type="dxa"/>
          </w:tcPr>
          <w:p w14:paraId="2F7032F9" w14:textId="77777777" w:rsidR="00202D96" w:rsidRPr="00095FEE" w:rsidRDefault="00202D96">
            <w:pPr>
              <w:rPr>
                <w:rFonts w:ascii="Arial" w:hAnsi="Arial" w:cs="Arial"/>
                <w:sz w:val="18"/>
                <w:szCs w:val="18"/>
              </w:rPr>
            </w:pPr>
            <w:r w:rsidRPr="00095FEE">
              <w:rPr>
                <w:rFonts w:ascii="Arial" w:hAnsi="Arial" w:cs="Arial"/>
                <w:sz w:val="18"/>
                <w:szCs w:val="18"/>
              </w:rPr>
              <w:t>Call to order; quorum check</w:t>
            </w:r>
          </w:p>
          <w:p w14:paraId="7E60598A" w14:textId="77777777" w:rsidR="00202D96" w:rsidRPr="00095FEE" w:rsidRDefault="00202D96">
            <w:pPr>
              <w:rPr>
                <w:rFonts w:ascii="Arial" w:hAnsi="Arial" w:cs="Arial"/>
                <w:sz w:val="18"/>
                <w:szCs w:val="18"/>
              </w:rPr>
            </w:pPr>
          </w:p>
        </w:tc>
        <w:tc>
          <w:tcPr>
            <w:tcW w:w="7392" w:type="dxa"/>
          </w:tcPr>
          <w:p w14:paraId="5157F03A" w14:textId="77777777" w:rsidR="00202D96" w:rsidRPr="00095FEE" w:rsidRDefault="00EA74A3">
            <w:pPr>
              <w:rPr>
                <w:rFonts w:ascii="Arial" w:hAnsi="Arial" w:cs="Arial"/>
                <w:sz w:val="18"/>
                <w:szCs w:val="18"/>
              </w:rPr>
            </w:pPr>
            <w:r w:rsidRPr="00095FEE">
              <w:rPr>
                <w:rFonts w:ascii="Arial" w:hAnsi="Arial" w:cs="Arial"/>
                <w:sz w:val="18"/>
                <w:szCs w:val="18"/>
              </w:rPr>
              <w:t>1</w:t>
            </w:r>
            <w:r w:rsidR="006F7D4C" w:rsidRPr="00095FEE">
              <w:rPr>
                <w:rFonts w:ascii="Arial" w:hAnsi="Arial" w:cs="Arial"/>
                <w:sz w:val="18"/>
                <w:szCs w:val="18"/>
              </w:rPr>
              <w:t>3</w:t>
            </w:r>
            <w:r w:rsidRPr="00095FEE">
              <w:rPr>
                <w:rFonts w:ascii="Arial" w:hAnsi="Arial" w:cs="Arial"/>
                <w:sz w:val="18"/>
                <w:szCs w:val="18"/>
              </w:rPr>
              <w:t xml:space="preserve"> voting members present</w:t>
            </w:r>
          </w:p>
        </w:tc>
      </w:tr>
      <w:tr w:rsidR="002F2A8F" w:rsidRPr="00095FEE" w14:paraId="7E101AD0" w14:textId="77777777" w:rsidTr="006C0148">
        <w:tc>
          <w:tcPr>
            <w:tcW w:w="1968" w:type="dxa"/>
          </w:tcPr>
          <w:p w14:paraId="016C2F48" w14:textId="77777777" w:rsidR="002F2A8F" w:rsidRPr="00095FEE" w:rsidRDefault="006C0148" w:rsidP="006C0148">
            <w:pPr>
              <w:rPr>
                <w:rFonts w:ascii="Arial" w:hAnsi="Arial" w:cs="Arial"/>
                <w:sz w:val="18"/>
                <w:szCs w:val="18"/>
              </w:rPr>
            </w:pPr>
            <w:r w:rsidRPr="00095FEE">
              <w:rPr>
                <w:rFonts w:ascii="Arial" w:hAnsi="Arial" w:cs="Arial"/>
                <w:sz w:val="18"/>
                <w:szCs w:val="18"/>
              </w:rPr>
              <w:t>Review Agenda</w:t>
            </w:r>
          </w:p>
        </w:tc>
        <w:tc>
          <w:tcPr>
            <w:tcW w:w="7392" w:type="dxa"/>
          </w:tcPr>
          <w:p w14:paraId="2E5E9893" w14:textId="77777777" w:rsidR="002F2A8F" w:rsidRPr="00095FEE" w:rsidRDefault="006C0148">
            <w:pPr>
              <w:rPr>
                <w:rFonts w:ascii="Arial" w:hAnsi="Arial" w:cs="Arial"/>
                <w:sz w:val="18"/>
                <w:szCs w:val="18"/>
              </w:rPr>
            </w:pPr>
            <w:r w:rsidRPr="00095FEE">
              <w:rPr>
                <w:rFonts w:ascii="Arial" w:hAnsi="Arial" w:cs="Arial"/>
                <w:sz w:val="18"/>
                <w:szCs w:val="18"/>
              </w:rPr>
              <w:t>The agenda was seconded and approved by unanimous vote.</w:t>
            </w:r>
          </w:p>
        </w:tc>
      </w:tr>
      <w:tr w:rsidR="006C0148" w:rsidRPr="00095FEE" w14:paraId="073E3D07" w14:textId="77777777" w:rsidTr="006C0148">
        <w:tc>
          <w:tcPr>
            <w:tcW w:w="1968" w:type="dxa"/>
          </w:tcPr>
          <w:p w14:paraId="4AE199FB" w14:textId="77777777" w:rsidR="006C0148" w:rsidRPr="00095FEE" w:rsidRDefault="006C0148" w:rsidP="006C0148">
            <w:pPr>
              <w:rPr>
                <w:rFonts w:ascii="Arial" w:hAnsi="Arial" w:cs="Arial"/>
                <w:sz w:val="18"/>
                <w:szCs w:val="18"/>
              </w:rPr>
            </w:pPr>
            <w:r w:rsidRPr="00095FEE">
              <w:rPr>
                <w:rFonts w:ascii="Arial" w:hAnsi="Arial" w:cs="Arial"/>
                <w:sz w:val="18"/>
                <w:szCs w:val="18"/>
              </w:rPr>
              <w:t>Review prior meeting minutes</w:t>
            </w:r>
          </w:p>
          <w:p w14:paraId="4BDD1085" w14:textId="77777777" w:rsidR="006C0148" w:rsidRPr="00095FEE" w:rsidRDefault="006C0148" w:rsidP="006C0148">
            <w:pPr>
              <w:rPr>
                <w:rFonts w:ascii="Arial" w:hAnsi="Arial" w:cs="Arial"/>
                <w:sz w:val="18"/>
                <w:szCs w:val="18"/>
              </w:rPr>
            </w:pPr>
          </w:p>
        </w:tc>
        <w:tc>
          <w:tcPr>
            <w:tcW w:w="7392" w:type="dxa"/>
          </w:tcPr>
          <w:p w14:paraId="7ACF8C17" w14:textId="77777777" w:rsidR="006C0148" w:rsidRPr="00095FEE" w:rsidRDefault="006C0148" w:rsidP="006C0148">
            <w:pPr>
              <w:rPr>
                <w:rFonts w:ascii="Arial" w:hAnsi="Arial" w:cs="Arial"/>
                <w:sz w:val="18"/>
                <w:szCs w:val="18"/>
              </w:rPr>
            </w:pPr>
            <w:r w:rsidRPr="00095FEE">
              <w:rPr>
                <w:rFonts w:ascii="Arial" w:hAnsi="Arial" w:cs="Arial"/>
                <w:sz w:val="18"/>
                <w:szCs w:val="18"/>
              </w:rPr>
              <w:t xml:space="preserve">Action Items:  </w:t>
            </w:r>
            <w:r w:rsidR="001578DD" w:rsidRPr="00095FEE">
              <w:rPr>
                <w:rFonts w:ascii="Arial" w:hAnsi="Arial" w:cs="Arial"/>
                <w:sz w:val="18"/>
                <w:szCs w:val="18"/>
              </w:rPr>
              <w:t xml:space="preserve">The water bottles will be distributed to major donors in the next couple of weeks.  Nancy working on interviewing more prospective board members.  The minutes from June 6, 2018 were seconded and approved </w:t>
            </w:r>
            <w:r w:rsidR="00E97BD8" w:rsidRPr="00095FEE">
              <w:rPr>
                <w:rFonts w:ascii="Arial" w:hAnsi="Arial" w:cs="Arial"/>
                <w:sz w:val="18"/>
                <w:szCs w:val="18"/>
              </w:rPr>
              <w:t>by una</w:t>
            </w:r>
            <w:r w:rsidR="001C3AA3" w:rsidRPr="00095FEE">
              <w:rPr>
                <w:rFonts w:ascii="Arial" w:hAnsi="Arial" w:cs="Arial"/>
                <w:sz w:val="18"/>
                <w:szCs w:val="18"/>
              </w:rPr>
              <w:t xml:space="preserve">nimous </w:t>
            </w:r>
            <w:r w:rsidR="001578DD" w:rsidRPr="00095FEE">
              <w:rPr>
                <w:rFonts w:ascii="Arial" w:hAnsi="Arial" w:cs="Arial"/>
                <w:sz w:val="18"/>
                <w:szCs w:val="18"/>
              </w:rPr>
              <w:t>vote.</w:t>
            </w:r>
          </w:p>
        </w:tc>
      </w:tr>
      <w:tr w:rsidR="006C0148" w:rsidRPr="00095FEE" w14:paraId="062696D7" w14:textId="77777777" w:rsidTr="006C0148">
        <w:tc>
          <w:tcPr>
            <w:tcW w:w="1968" w:type="dxa"/>
          </w:tcPr>
          <w:p w14:paraId="79B7F3F4" w14:textId="77777777" w:rsidR="006C0148" w:rsidRPr="00095FEE" w:rsidRDefault="006C0148" w:rsidP="006C0148">
            <w:pPr>
              <w:rPr>
                <w:rFonts w:ascii="Arial" w:hAnsi="Arial" w:cs="Arial"/>
                <w:sz w:val="18"/>
                <w:szCs w:val="18"/>
              </w:rPr>
            </w:pPr>
            <w:r w:rsidRPr="00095FEE">
              <w:rPr>
                <w:rFonts w:ascii="Arial" w:hAnsi="Arial" w:cs="Arial"/>
                <w:sz w:val="18"/>
                <w:szCs w:val="18"/>
              </w:rPr>
              <w:t xml:space="preserve">President’s Report </w:t>
            </w:r>
          </w:p>
        </w:tc>
        <w:tc>
          <w:tcPr>
            <w:tcW w:w="7392" w:type="dxa"/>
          </w:tcPr>
          <w:p w14:paraId="2116E39C" w14:textId="77777777" w:rsidR="006C0148" w:rsidRPr="00095FEE" w:rsidRDefault="006C0148" w:rsidP="001C3AA3">
            <w:pPr>
              <w:rPr>
                <w:rFonts w:ascii="Arial" w:hAnsi="Arial" w:cs="Arial"/>
              </w:rPr>
            </w:pPr>
            <w:r w:rsidRPr="00095FEE">
              <w:rPr>
                <w:rFonts w:ascii="Arial" w:hAnsi="Arial" w:cs="Arial"/>
                <w:sz w:val="18"/>
                <w:szCs w:val="18"/>
              </w:rPr>
              <w:t xml:space="preserve">President Jason Morrison presented the President’s report. </w:t>
            </w:r>
            <w:r w:rsidR="00282E0D" w:rsidRPr="00095FEE">
              <w:rPr>
                <w:rFonts w:ascii="Arial" w:hAnsi="Arial" w:cs="Arial"/>
                <w:b/>
                <w:sz w:val="18"/>
                <w:szCs w:val="18"/>
              </w:rPr>
              <w:t>New hires</w:t>
            </w:r>
            <w:r w:rsidR="00E97BD8" w:rsidRPr="00095FEE">
              <w:rPr>
                <w:rFonts w:ascii="Arial" w:hAnsi="Arial" w:cs="Arial"/>
                <w:sz w:val="18"/>
                <w:szCs w:val="18"/>
              </w:rPr>
              <w:t xml:space="preserve"> – Sonali Abraham – Research Associate in Oakland, Karina de Souza – Senior Researcher – London, Amy Herod – Paris. Amy and Karina are contractors.  </w:t>
            </w:r>
            <w:r w:rsidR="00E97BD8" w:rsidRPr="00095FEE">
              <w:rPr>
                <w:rFonts w:ascii="Arial" w:hAnsi="Arial" w:cs="Arial"/>
                <w:b/>
                <w:sz w:val="18"/>
                <w:szCs w:val="18"/>
              </w:rPr>
              <w:t>BHAG vs. Strategic Plan</w:t>
            </w:r>
            <w:r w:rsidR="00E97BD8" w:rsidRPr="00095FEE">
              <w:rPr>
                <w:rFonts w:ascii="Arial" w:hAnsi="Arial" w:cs="Arial"/>
                <w:sz w:val="18"/>
                <w:szCs w:val="18"/>
              </w:rPr>
              <w:t xml:space="preserve"> were discussed.  Executive Committee will meet to </w:t>
            </w:r>
            <w:r w:rsidR="00CD4FBA" w:rsidRPr="00095FEE">
              <w:rPr>
                <w:rFonts w:ascii="Arial" w:hAnsi="Arial" w:cs="Arial"/>
                <w:sz w:val="18"/>
                <w:szCs w:val="18"/>
              </w:rPr>
              <w:t>discuss strategic planning</w:t>
            </w:r>
            <w:r w:rsidR="00E97BD8" w:rsidRPr="00095FEE">
              <w:rPr>
                <w:rFonts w:ascii="Arial" w:hAnsi="Arial" w:cs="Arial"/>
                <w:sz w:val="18"/>
                <w:szCs w:val="18"/>
              </w:rPr>
              <w:t xml:space="preserve"> approach</w:t>
            </w:r>
            <w:r w:rsidR="00CD4FBA" w:rsidRPr="00095FEE">
              <w:rPr>
                <w:rFonts w:ascii="Arial" w:hAnsi="Arial" w:cs="Arial"/>
                <w:sz w:val="18"/>
                <w:szCs w:val="18"/>
              </w:rPr>
              <w:t xml:space="preserve"> re the BHAG</w:t>
            </w:r>
            <w:r w:rsidR="00E97BD8" w:rsidRPr="00095FEE">
              <w:rPr>
                <w:rFonts w:ascii="Arial" w:hAnsi="Arial" w:cs="Arial"/>
                <w:sz w:val="18"/>
                <w:szCs w:val="18"/>
              </w:rPr>
              <w:t xml:space="preserve">.  Kate Gasner offered to head up a committee.  The committee should report to the Executive Committee before next full board meeting. </w:t>
            </w:r>
          </w:p>
        </w:tc>
      </w:tr>
      <w:tr w:rsidR="00DF33E5" w:rsidRPr="00095FEE" w14:paraId="0C7682FA" w14:textId="77777777" w:rsidTr="006C0148">
        <w:tc>
          <w:tcPr>
            <w:tcW w:w="1968" w:type="dxa"/>
          </w:tcPr>
          <w:p w14:paraId="11756E4E" w14:textId="77777777" w:rsidR="00DF33E5" w:rsidRPr="00095FEE" w:rsidRDefault="00DF33E5" w:rsidP="006C0148">
            <w:pPr>
              <w:rPr>
                <w:rFonts w:ascii="Arial" w:hAnsi="Arial" w:cs="Arial"/>
                <w:sz w:val="18"/>
                <w:szCs w:val="18"/>
              </w:rPr>
            </w:pPr>
            <w:r w:rsidRPr="00095FEE">
              <w:rPr>
                <w:rFonts w:ascii="Arial" w:hAnsi="Arial" w:cs="Arial"/>
                <w:sz w:val="18"/>
                <w:szCs w:val="18"/>
              </w:rPr>
              <w:t>Finance Committee</w:t>
            </w:r>
          </w:p>
        </w:tc>
        <w:tc>
          <w:tcPr>
            <w:tcW w:w="7392" w:type="dxa"/>
          </w:tcPr>
          <w:p w14:paraId="611562A7" w14:textId="77777777" w:rsidR="00DF33E5" w:rsidRPr="00095FEE" w:rsidRDefault="00DF33E5" w:rsidP="006C0148">
            <w:pPr>
              <w:rPr>
                <w:rFonts w:ascii="Arial" w:hAnsi="Arial" w:cs="Arial"/>
                <w:sz w:val="18"/>
                <w:szCs w:val="18"/>
              </w:rPr>
            </w:pPr>
            <w:r w:rsidRPr="00095FEE">
              <w:rPr>
                <w:rFonts w:ascii="Arial" w:hAnsi="Arial" w:cs="Arial"/>
                <w:sz w:val="18"/>
                <w:szCs w:val="18"/>
              </w:rPr>
              <w:t>Finance Committee Report was presented</w:t>
            </w:r>
            <w:r w:rsidR="0020231B" w:rsidRPr="00095FEE">
              <w:rPr>
                <w:rFonts w:ascii="Arial" w:hAnsi="Arial" w:cs="Arial"/>
                <w:sz w:val="18"/>
                <w:szCs w:val="18"/>
              </w:rPr>
              <w:t xml:space="preserve"> by Jennifer McFarlane</w:t>
            </w:r>
            <w:r w:rsidRPr="00095FEE">
              <w:rPr>
                <w:rFonts w:ascii="Arial" w:hAnsi="Arial" w:cs="Arial"/>
                <w:sz w:val="18"/>
                <w:szCs w:val="18"/>
              </w:rPr>
              <w:t>.</w:t>
            </w:r>
          </w:p>
        </w:tc>
      </w:tr>
      <w:tr w:rsidR="00DF33E5" w:rsidRPr="00095FEE" w14:paraId="2A08970E" w14:textId="77777777" w:rsidTr="006C0148">
        <w:tc>
          <w:tcPr>
            <w:tcW w:w="1968" w:type="dxa"/>
          </w:tcPr>
          <w:p w14:paraId="398B7049" w14:textId="77777777" w:rsidR="00DF33E5" w:rsidRPr="00095FEE" w:rsidRDefault="00DF33E5" w:rsidP="006C0148">
            <w:pPr>
              <w:rPr>
                <w:rFonts w:ascii="Arial" w:hAnsi="Arial" w:cs="Arial"/>
                <w:sz w:val="18"/>
                <w:szCs w:val="18"/>
              </w:rPr>
            </w:pPr>
            <w:r w:rsidRPr="00095FEE">
              <w:rPr>
                <w:rFonts w:ascii="Arial" w:hAnsi="Arial" w:cs="Arial"/>
                <w:sz w:val="18"/>
                <w:szCs w:val="18"/>
              </w:rPr>
              <w:t xml:space="preserve">Fundraising Committee </w:t>
            </w:r>
          </w:p>
        </w:tc>
        <w:tc>
          <w:tcPr>
            <w:tcW w:w="7392" w:type="dxa"/>
          </w:tcPr>
          <w:p w14:paraId="355F7497" w14:textId="77777777" w:rsidR="00DF33E5" w:rsidRPr="00095FEE" w:rsidRDefault="00DF33E5" w:rsidP="006C0148">
            <w:pPr>
              <w:rPr>
                <w:rFonts w:ascii="Arial" w:hAnsi="Arial" w:cs="Arial"/>
                <w:sz w:val="18"/>
                <w:szCs w:val="18"/>
              </w:rPr>
            </w:pPr>
            <w:r w:rsidRPr="00095FEE">
              <w:rPr>
                <w:rFonts w:ascii="Arial" w:hAnsi="Arial" w:cs="Arial"/>
                <w:sz w:val="18"/>
                <w:szCs w:val="18"/>
              </w:rPr>
              <w:t>Fundraising Committee Report was presented</w:t>
            </w:r>
            <w:r w:rsidR="0020231B" w:rsidRPr="00095FEE">
              <w:rPr>
                <w:rFonts w:ascii="Arial" w:hAnsi="Arial" w:cs="Arial"/>
                <w:sz w:val="18"/>
                <w:szCs w:val="18"/>
              </w:rPr>
              <w:t xml:space="preserve"> by Tony Stayner</w:t>
            </w:r>
            <w:r w:rsidRPr="00095FEE">
              <w:rPr>
                <w:rFonts w:ascii="Arial" w:hAnsi="Arial" w:cs="Arial"/>
                <w:sz w:val="18"/>
                <w:szCs w:val="18"/>
              </w:rPr>
              <w:t xml:space="preserve">.  </w:t>
            </w:r>
          </w:p>
        </w:tc>
      </w:tr>
      <w:tr w:rsidR="00DF33E5" w:rsidRPr="00095FEE" w14:paraId="38A17065" w14:textId="77777777" w:rsidTr="006C0148">
        <w:tc>
          <w:tcPr>
            <w:tcW w:w="1968" w:type="dxa"/>
          </w:tcPr>
          <w:p w14:paraId="2697B187" w14:textId="77777777" w:rsidR="00DF33E5" w:rsidRPr="00095FEE" w:rsidRDefault="00DA5E39" w:rsidP="006C0148">
            <w:pPr>
              <w:rPr>
                <w:rFonts w:ascii="Arial" w:hAnsi="Arial" w:cs="Arial"/>
                <w:sz w:val="18"/>
                <w:szCs w:val="18"/>
              </w:rPr>
            </w:pPr>
            <w:r w:rsidRPr="00095FEE">
              <w:rPr>
                <w:rFonts w:ascii="Arial" w:hAnsi="Arial" w:cs="Arial"/>
                <w:sz w:val="18"/>
                <w:szCs w:val="18"/>
              </w:rPr>
              <w:t>Audit Committee</w:t>
            </w:r>
          </w:p>
        </w:tc>
        <w:tc>
          <w:tcPr>
            <w:tcW w:w="7392" w:type="dxa"/>
          </w:tcPr>
          <w:p w14:paraId="24825FC9" w14:textId="77777777" w:rsidR="00DF33E5" w:rsidRPr="00095FEE" w:rsidRDefault="00DA5E39" w:rsidP="006C0148">
            <w:pPr>
              <w:rPr>
                <w:rFonts w:ascii="Arial" w:hAnsi="Arial" w:cs="Arial"/>
                <w:sz w:val="18"/>
                <w:szCs w:val="18"/>
              </w:rPr>
            </w:pPr>
            <w:r w:rsidRPr="00095FEE">
              <w:rPr>
                <w:rFonts w:ascii="Arial" w:hAnsi="Arial" w:cs="Arial"/>
                <w:sz w:val="18"/>
                <w:szCs w:val="18"/>
              </w:rPr>
              <w:t xml:space="preserve">Audit </w:t>
            </w:r>
            <w:r w:rsidR="0020231B" w:rsidRPr="00095FEE">
              <w:rPr>
                <w:rFonts w:ascii="Arial" w:hAnsi="Arial" w:cs="Arial"/>
                <w:sz w:val="18"/>
                <w:szCs w:val="18"/>
              </w:rPr>
              <w:t>R</w:t>
            </w:r>
            <w:r w:rsidRPr="00095FEE">
              <w:rPr>
                <w:rFonts w:ascii="Arial" w:hAnsi="Arial" w:cs="Arial"/>
                <w:sz w:val="18"/>
                <w:szCs w:val="18"/>
              </w:rPr>
              <w:t xml:space="preserve">eport was </w:t>
            </w:r>
            <w:r w:rsidR="0020231B" w:rsidRPr="00095FEE">
              <w:rPr>
                <w:rFonts w:ascii="Arial" w:hAnsi="Arial" w:cs="Arial"/>
                <w:sz w:val="18"/>
                <w:szCs w:val="18"/>
              </w:rPr>
              <w:t>Presented by</w:t>
            </w:r>
            <w:r w:rsidRPr="00095FEE">
              <w:rPr>
                <w:rFonts w:ascii="Arial" w:hAnsi="Arial" w:cs="Arial"/>
                <w:sz w:val="18"/>
                <w:szCs w:val="18"/>
              </w:rPr>
              <w:t xml:space="preserve"> </w:t>
            </w:r>
            <w:r w:rsidR="0020231B" w:rsidRPr="00095FEE">
              <w:rPr>
                <w:rFonts w:ascii="Arial" w:hAnsi="Arial" w:cs="Arial"/>
                <w:sz w:val="18"/>
                <w:szCs w:val="18"/>
              </w:rPr>
              <w:t>Drummond Pike.</w:t>
            </w:r>
            <w:r w:rsidRPr="00095FEE">
              <w:rPr>
                <w:rFonts w:ascii="Arial" w:hAnsi="Arial" w:cs="Arial"/>
                <w:sz w:val="18"/>
                <w:szCs w:val="18"/>
              </w:rPr>
              <w:t xml:space="preserve">  </w:t>
            </w:r>
            <w:r w:rsidR="001C3AA3" w:rsidRPr="00095FEE">
              <w:rPr>
                <w:rFonts w:ascii="Arial" w:hAnsi="Arial" w:cs="Arial"/>
                <w:sz w:val="18"/>
                <w:szCs w:val="18"/>
              </w:rPr>
              <w:t xml:space="preserve">The Risk Matrix was distributed.  Members to review it and report back to Audit Committee. Drummond, Olivier, and Peter Boyer to head up review. Pete to forward copy to members. </w:t>
            </w:r>
          </w:p>
        </w:tc>
      </w:tr>
      <w:tr w:rsidR="00DF33E5" w14:paraId="07D097E1" w14:textId="77777777" w:rsidTr="006C0148">
        <w:tc>
          <w:tcPr>
            <w:tcW w:w="1968" w:type="dxa"/>
          </w:tcPr>
          <w:p w14:paraId="2461AC62" w14:textId="77777777" w:rsidR="00DF33E5" w:rsidRPr="00095FEE" w:rsidRDefault="00DA5E39" w:rsidP="006C0148">
            <w:pPr>
              <w:rPr>
                <w:rFonts w:ascii="Arial" w:hAnsi="Arial" w:cs="Arial"/>
                <w:sz w:val="18"/>
                <w:szCs w:val="18"/>
              </w:rPr>
            </w:pPr>
            <w:r w:rsidRPr="00095FEE">
              <w:rPr>
                <w:rFonts w:ascii="Arial" w:hAnsi="Arial" w:cs="Arial"/>
                <w:sz w:val="18"/>
                <w:szCs w:val="18"/>
              </w:rPr>
              <w:t>Governance and Nomination Committee</w:t>
            </w:r>
            <w:r w:rsidR="00DA444B" w:rsidRPr="00095FEE">
              <w:rPr>
                <w:rFonts w:ascii="Arial" w:hAnsi="Arial" w:cs="Arial"/>
                <w:sz w:val="18"/>
                <w:szCs w:val="18"/>
              </w:rPr>
              <w:t xml:space="preserve"> – continued page 2</w:t>
            </w:r>
          </w:p>
        </w:tc>
        <w:tc>
          <w:tcPr>
            <w:tcW w:w="7392" w:type="dxa"/>
          </w:tcPr>
          <w:p w14:paraId="521EEF56" w14:textId="77777777" w:rsidR="00DF33E5" w:rsidRPr="00DA5E39" w:rsidRDefault="00DA5E39" w:rsidP="006C0148">
            <w:pPr>
              <w:rPr>
                <w:rFonts w:ascii="Arial" w:hAnsi="Arial" w:cs="Arial"/>
                <w:sz w:val="18"/>
                <w:szCs w:val="18"/>
              </w:rPr>
            </w:pPr>
            <w:r w:rsidRPr="00095FEE">
              <w:rPr>
                <w:rFonts w:ascii="Arial" w:hAnsi="Arial" w:cs="Arial"/>
                <w:sz w:val="18"/>
                <w:szCs w:val="18"/>
              </w:rPr>
              <w:t xml:space="preserve">The </w:t>
            </w:r>
            <w:r w:rsidR="0020231B" w:rsidRPr="00095FEE">
              <w:rPr>
                <w:rFonts w:ascii="Arial" w:hAnsi="Arial" w:cs="Arial"/>
                <w:sz w:val="18"/>
                <w:szCs w:val="18"/>
              </w:rPr>
              <w:t>G</w:t>
            </w:r>
            <w:r w:rsidRPr="00095FEE">
              <w:rPr>
                <w:rFonts w:ascii="Arial" w:hAnsi="Arial" w:cs="Arial"/>
                <w:sz w:val="18"/>
                <w:szCs w:val="18"/>
              </w:rPr>
              <w:t xml:space="preserve">overnance and </w:t>
            </w:r>
            <w:r w:rsidR="0020231B" w:rsidRPr="00095FEE">
              <w:rPr>
                <w:rFonts w:ascii="Arial" w:hAnsi="Arial" w:cs="Arial"/>
                <w:sz w:val="18"/>
                <w:szCs w:val="18"/>
              </w:rPr>
              <w:t>N</w:t>
            </w:r>
            <w:r w:rsidRPr="00095FEE">
              <w:rPr>
                <w:rFonts w:ascii="Arial" w:hAnsi="Arial" w:cs="Arial"/>
                <w:sz w:val="18"/>
                <w:szCs w:val="18"/>
              </w:rPr>
              <w:t>omination Comm</w:t>
            </w:r>
            <w:bookmarkStart w:id="0" w:name="_GoBack"/>
            <w:bookmarkEnd w:id="0"/>
            <w:r w:rsidRPr="00095FEE">
              <w:rPr>
                <w:rFonts w:ascii="Arial" w:hAnsi="Arial" w:cs="Arial"/>
                <w:sz w:val="18"/>
                <w:szCs w:val="18"/>
              </w:rPr>
              <w:t>ittee report was presented</w:t>
            </w:r>
            <w:r w:rsidR="0020231B" w:rsidRPr="00095FEE">
              <w:rPr>
                <w:rFonts w:ascii="Arial" w:hAnsi="Arial" w:cs="Arial"/>
                <w:sz w:val="18"/>
                <w:szCs w:val="18"/>
              </w:rPr>
              <w:t xml:space="preserve"> by Nancy White</w:t>
            </w:r>
            <w:r w:rsidRPr="00095FEE">
              <w:rPr>
                <w:rFonts w:ascii="Arial" w:hAnsi="Arial" w:cs="Arial"/>
                <w:sz w:val="18"/>
                <w:szCs w:val="18"/>
              </w:rPr>
              <w:t xml:space="preserve">. </w:t>
            </w:r>
            <w:r w:rsidR="001C3AA3" w:rsidRPr="00095FEE">
              <w:rPr>
                <w:rFonts w:ascii="Arial" w:hAnsi="Arial" w:cs="Arial"/>
                <w:sz w:val="18"/>
                <w:szCs w:val="18"/>
              </w:rPr>
              <w:t xml:space="preserve">Nancy invited 2 potential board members to meeting </w:t>
            </w:r>
            <w:proofErr w:type="gramStart"/>
            <w:r w:rsidR="001C3AA3" w:rsidRPr="00095FEE">
              <w:rPr>
                <w:rFonts w:ascii="Arial" w:hAnsi="Arial" w:cs="Arial"/>
                <w:sz w:val="18"/>
                <w:szCs w:val="18"/>
              </w:rPr>
              <w:t>today</w:t>
            </w:r>
            <w:proofErr w:type="gramEnd"/>
            <w:r w:rsidR="001C3AA3" w:rsidRPr="00095FEE">
              <w:rPr>
                <w:rFonts w:ascii="Arial" w:hAnsi="Arial" w:cs="Arial"/>
                <w:sz w:val="18"/>
                <w:szCs w:val="18"/>
              </w:rPr>
              <w:t xml:space="preserve"> but they couldn’t attend.  </w:t>
            </w:r>
            <w:proofErr w:type="gramStart"/>
            <w:r w:rsidR="001C3AA3" w:rsidRPr="00095FEE">
              <w:rPr>
                <w:rFonts w:ascii="Arial" w:hAnsi="Arial" w:cs="Arial"/>
                <w:sz w:val="18"/>
                <w:szCs w:val="18"/>
              </w:rPr>
              <w:t>J,D.</w:t>
            </w:r>
            <w:proofErr w:type="gramEnd"/>
            <w:r w:rsidR="001C3AA3" w:rsidRPr="00095FEE">
              <w:rPr>
                <w:rFonts w:ascii="Arial" w:hAnsi="Arial" w:cs="Arial"/>
                <w:sz w:val="18"/>
                <w:szCs w:val="18"/>
              </w:rPr>
              <w:t xml:space="preserve"> Fay and Tillie Walton.  Gavin Power on short list of candidates also.  Nancy would like to see deeper pipeline.</w:t>
            </w:r>
            <w:r w:rsidR="001C3AA3">
              <w:rPr>
                <w:rFonts w:ascii="Arial" w:hAnsi="Arial" w:cs="Arial"/>
                <w:sz w:val="18"/>
                <w:szCs w:val="18"/>
              </w:rPr>
              <w:t xml:space="preserve">   </w:t>
            </w:r>
          </w:p>
        </w:tc>
      </w:tr>
    </w:tbl>
    <w:p w14:paraId="685F39D9" w14:textId="77777777" w:rsidR="00202D96" w:rsidRDefault="00202D96">
      <w:pPr>
        <w:rPr>
          <w:rFonts w:ascii="Arial" w:hAnsi="Arial" w:cs="Arial"/>
        </w:rPr>
      </w:pPr>
    </w:p>
    <w:p w14:paraId="283B32FE" w14:textId="77777777" w:rsidR="00554357" w:rsidRDefault="00554357">
      <w:pPr>
        <w:rPr>
          <w:rFonts w:ascii="Arial" w:hAnsi="Arial" w:cs="Arial"/>
        </w:rPr>
      </w:pPr>
    </w:p>
    <w:sectPr w:rsidR="00554357" w:rsidSect="00FE15DF">
      <w:footerReference w:type="even" r:id="rId7"/>
      <w:footerReference w:type="default" r:id="rId8"/>
      <w:headerReference w:type="first" r:id="rId9"/>
      <w:footerReference w:type="first" r:id="rId10"/>
      <w:pgSz w:w="12240" w:h="15840"/>
      <w:pgMar w:top="893"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C82BF" w14:textId="77777777" w:rsidR="006738E6" w:rsidRDefault="006738E6" w:rsidP="00DD1447">
      <w:r>
        <w:separator/>
      </w:r>
    </w:p>
  </w:endnote>
  <w:endnote w:type="continuationSeparator" w:id="0">
    <w:p w14:paraId="5BF1295A" w14:textId="77777777" w:rsidR="006738E6" w:rsidRDefault="006738E6" w:rsidP="00DD1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E782D" w14:textId="77777777" w:rsidR="00210190" w:rsidRDefault="00210190" w:rsidP="002101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D52DB">
      <w:rPr>
        <w:rStyle w:val="PageNumber"/>
        <w:noProof/>
      </w:rPr>
      <w:t>2</w:t>
    </w:r>
    <w:r>
      <w:rPr>
        <w:rStyle w:val="PageNumber"/>
      </w:rPr>
      <w:fldChar w:fldCharType="end"/>
    </w:r>
  </w:p>
  <w:p w14:paraId="04C50CAD" w14:textId="77777777" w:rsidR="00210190" w:rsidRDefault="00210190" w:rsidP="00AF1EE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3379143"/>
      <w:docPartObj>
        <w:docPartGallery w:val="Page Numbers (Bottom of Page)"/>
        <w:docPartUnique/>
      </w:docPartObj>
    </w:sdtPr>
    <w:sdtEndPr>
      <w:rPr>
        <w:noProof/>
      </w:rPr>
    </w:sdtEndPr>
    <w:sdtContent>
      <w:p w14:paraId="5EAAC263" w14:textId="77777777" w:rsidR="007735AE" w:rsidRDefault="007735A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F02C6D" w14:textId="77777777" w:rsidR="00210190" w:rsidRDefault="00210190" w:rsidP="00AF1EE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F5C3DE" w14:textId="466E689B" w:rsidR="007735AE" w:rsidRDefault="007735AE">
    <w:pPr>
      <w:pStyle w:val="Footer"/>
      <w:jc w:val="center"/>
    </w:pPr>
  </w:p>
  <w:p w14:paraId="4367F650" w14:textId="77777777" w:rsidR="007735AE" w:rsidRDefault="007735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60B858" w14:textId="77777777" w:rsidR="006738E6" w:rsidRDefault="006738E6" w:rsidP="00DD1447">
      <w:r>
        <w:separator/>
      </w:r>
    </w:p>
  </w:footnote>
  <w:footnote w:type="continuationSeparator" w:id="0">
    <w:p w14:paraId="6AE03782" w14:textId="77777777" w:rsidR="006738E6" w:rsidRDefault="006738E6" w:rsidP="00DD14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94EFC9" w14:textId="77777777" w:rsidR="00210190" w:rsidRPr="006652CE" w:rsidRDefault="00210190" w:rsidP="006652CE">
    <w:pPr>
      <w:pStyle w:val="Header"/>
      <w:jc w:val="right"/>
      <w:rPr>
        <w:rFonts w:ascii="Arial" w:hAnsi="Arial" w:cs="Arial"/>
        <w:b/>
        <w:sz w:val="16"/>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03383"/>
    <w:multiLevelType w:val="hybridMultilevel"/>
    <w:tmpl w:val="F1B2D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1D3011"/>
    <w:multiLevelType w:val="hybridMultilevel"/>
    <w:tmpl w:val="5BB0E83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BDA31DB"/>
    <w:multiLevelType w:val="hybridMultilevel"/>
    <w:tmpl w:val="BC8CDA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EA4DED"/>
    <w:multiLevelType w:val="hybridMultilevel"/>
    <w:tmpl w:val="7FF6638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447"/>
    <w:rsid w:val="00002155"/>
    <w:rsid w:val="0000315B"/>
    <w:rsid w:val="00095FEE"/>
    <w:rsid w:val="00096496"/>
    <w:rsid w:val="000B38CD"/>
    <w:rsid w:val="000E0F16"/>
    <w:rsid w:val="001578DD"/>
    <w:rsid w:val="00171061"/>
    <w:rsid w:val="0017422B"/>
    <w:rsid w:val="001C3AA3"/>
    <w:rsid w:val="0020231B"/>
    <w:rsid w:val="00202D96"/>
    <w:rsid w:val="00210190"/>
    <w:rsid w:val="002136C1"/>
    <w:rsid w:val="00255801"/>
    <w:rsid w:val="00282E0D"/>
    <w:rsid w:val="002E5B45"/>
    <w:rsid w:val="002F2A8F"/>
    <w:rsid w:val="002F5D21"/>
    <w:rsid w:val="00310A7D"/>
    <w:rsid w:val="003170F0"/>
    <w:rsid w:val="00376AB4"/>
    <w:rsid w:val="003B7A85"/>
    <w:rsid w:val="004C0646"/>
    <w:rsid w:val="004C42DA"/>
    <w:rsid w:val="004E1FFB"/>
    <w:rsid w:val="004E3CA4"/>
    <w:rsid w:val="005404AB"/>
    <w:rsid w:val="00554357"/>
    <w:rsid w:val="00585E5E"/>
    <w:rsid w:val="00592C27"/>
    <w:rsid w:val="005A5F45"/>
    <w:rsid w:val="005F0754"/>
    <w:rsid w:val="005F6DEB"/>
    <w:rsid w:val="006652CE"/>
    <w:rsid w:val="006738E6"/>
    <w:rsid w:val="006C0148"/>
    <w:rsid w:val="006C5FED"/>
    <w:rsid w:val="006C6479"/>
    <w:rsid w:val="006F7D4C"/>
    <w:rsid w:val="00753783"/>
    <w:rsid w:val="00767C31"/>
    <w:rsid w:val="007735AE"/>
    <w:rsid w:val="0079617E"/>
    <w:rsid w:val="00887D19"/>
    <w:rsid w:val="00890ED8"/>
    <w:rsid w:val="008B4890"/>
    <w:rsid w:val="00912CD2"/>
    <w:rsid w:val="009633D5"/>
    <w:rsid w:val="0098554C"/>
    <w:rsid w:val="009F440C"/>
    <w:rsid w:val="00A07BAC"/>
    <w:rsid w:val="00A12028"/>
    <w:rsid w:val="00A35349"/>
    <w:rsid w:val="00A476AC"/>
    <w:rsid w:val="00A80A4F"/>
    <w:rsid w:val="00AD512D"/>
    <w:rsid w:val="00AD52DB"/>
    <w:rsid w:val="00AF1EEA"/>
    <w:rsid w:val="00B532CB"/>
    <w:rsid w:val="00B77383"/>
    <w:rsid w:val="00BC2249"/>
    <w:rsid w:val="00C125B8"/>
    <w:rsid w:val="00C30B0B"/>
    <w:rsid w:val="00C724B1"/>
    <w:rsid w:val="00CD4FBA"/>
    <w:rsid w:val="00CD589C"/>
    <w:rsid w:val="00CE20A1"/>
    <w:rsid w:val="00D346B2"/>
    <w:rsid w:val="00DA1FB2"/>
    <w:rsid w:val="00DA444B"/>
    <w:rsid w:val="00DA5E39"/>
    <w:rsid w:val="00DB4E34"/>
    <w:rsid w:val="00DD1447"/>
    <w:rsid w:val="00DF33E5"/>
    <w:rsid w:val="00E540DA"/>
    <w:rsid w:val="00E97BD8"/>
    <w:rsid w:val="00EA74A3"/>
    <w:rsid w:val="00ED5C47"/>
    <w:rsid w:val="00EE54B9"/>
    <w:rsid w:val="00F12A1B"/>
    <w:rsid w:val="00F6231A"/>
    <w:rsid w:val="00F633E8"/>
    <w:rsid w:val="00F8437E"/>
    <w:rsid w:val="00F86866"/>
    <w:rsid w:val="00F934E6"/>
    <w:rsid w:val="00F93AE4"/>
    <w:rsid w:val="00FB0555"/>
    <w:rsid w:val="00FD78DA"/>
    <w:rsid w:val="00FE15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6B0245CE"/>
  <w14:defaultImageDpi w14:val="300"/>
  <w15:docId w15:val="{9568F853-C4B2-4C3A-8E36-BCB4B56AE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D1447"/>
    <w:pPr>
      <w:tabs>
        <w:tab w:val="center" w:pos="4320"/>
        <w:tab w:val="right" w:pos="8640"/>
      </w:tabs>
    </w:pPr>
  </w:style>
  <w:style w:type="character" w:customStyle="1" w:styleId="HeaderChar">
    <w:name w:val="Header Char"/>
    <w:basedOn w:val="DefaultParagraphFont"/>
    <w:link w:val="Header"/>
    <w:uiPriority w:val="99"/>
    <w:rsid w:val="00DD1447"/>
  </w:style>
  <w:style w:type="paragraph" w:styleId="Footer">
    <w:name w:val="footer"/>
    <w:basedOn w:val="Normal"/>
    <w:link w:val="FooterChar"/>
    <w:uiPriority w:val="99"/>
    <w:unhideWhenUsed/>
    <w:rsid w:val="00DD1447"/>
    <w:pPr>
      <w:tabs>
        <w:tab w:val="center" w:pos="4320"/>
        <w:tab w:val="right" w:pos="8640"/>
      </w:tabs>
    </w:pPr>
  </w:style>
  <w:style w:type="character" w:customStyle="1" w:styleId="FooterChar">
    <w:name w:val="Footer Char"/>
    <w:basedOn w:val="DefaultParagraphFont"/>
    <w:link w:val="Footer"/>
    <w:uiPriority w:val="99"/>
    <w:rsid w:val="00DD1447"/>
  </w:style>
  <w:style w:type="table" w:styleId="TableGrid">
    <w:name w:val="Table Grid"/>
    <w:basedOn w:val="TableNormal"/>
    <w:uiPriority w:val="59"/>
    <w:rsid w:val="00A476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AF1EEA"/>
  </w:style>
  <w:style w:type="paragraph" w:styleId="ListParagraph">
    <w:name w:val="List Paragraph"/>
    <w:basedOn w:val="Normal"/>
    <w:uiPriority w:val="34"/>
    <w:qFormat/>
    <w:rsid w:val="00210190"/>
    <w:pPr>
      <w:ind w:left="720"/>
      <w:contextualSpacing/>
    </w:pPr>
  </w:style>
  <w:style w:type="paragraph" w:styleId="BalloonText">
    <w:name w:val="Balloon Text"/>
    <w:basedOn w:val="Normal"/>
    <w:link w:val="BalloonTextChar"/>
    <w:uiPriority w:val="99"/>
    <w:semiHidden/>
    <w:unhideWhenUsed/>
    <w:rsid w:val="007735A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35A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371</Words>
  <Characters>2119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Mitchell</dc:creator>
  <cp:keywords/>
  <dc:description/>
  <cp:lastModifiedBy>Pete Stanga</cp:lastModifiedBy>
  <cp:revision>3</cp:revision>
  <cp:lastPrinted>2018-06-08T18:53:00Z</cp:lastPrinted>
  <dcterms:created xsi:type="dcterms:W3CDTF">2019-04-08T17:07:00Z</dcterms:created>
  <dcterms:modified xsi:type="dcterms:W3CDTF">2019-04-08T17:12:00Z</dcterms:modified>
</cp:coreProperties>
</file>